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C" w:rsidRPr="003619F3" w:rsidRDefault="00C35ADC" w:rsidP="00C35ADC">
      <w:pPr>
        <w:jc w:val="center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3619F3">
        <w:rPr>
          <w:rFonts w:ascii="Times New Roman" w:hAnsi="Times New Roman" w:cs="Times New Roman"/>
          <w:b/>
          <w:i/>
          <w:noProof/>
          <w:color w:val="FF006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752475</wp:posOffset>
            </wp:positionV>
            <wp:extent cx="1642110" cy="13182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9F3">
        <w:rPr>
          <w:rFonts w:ascii="Times New Roman" w:hAnsi="Times New Roman" w:cs="Times New Roman"/>
          <w:b/>
          <w:i/>
          <w:color w:val="FF0066"/>
          <w:sz w:val="32"/>
          <w:szCs w:val="32"/>
        </w:rPr>
        <w:t>Как помочь малышу развивать свою «внутреннюю программу»?                                                                                 На этом пути мы советуем следо</w:t>
      </w:r>
      <w:r w:rsidR="003619F3" w:rsidRPr="003619F3">
        <w:rPr>
          <w:rFonts w:ascii="Times New Roman" w:hAnsi="Times New Roman" w:cs="Times New Roman"/>
          <w:b/>
          <w:i/>
          <w:color w:val="FF0066"/>
          <w:sz w:val="32"/>
          <w:szCs w:val="32"/>
        </w:rPr>
        <w:t xml:space="preserve">вать заповедям Марии </w:t>
      </w:r>
      <w:proofErr w:type="spellStart"/>
      <w:r w:rsidR="003619F3" w:rsidRPr="003619F3">
        <w:rPr>
          <w:rFonts w:ascii="Times New Roman" w:hAnsi="Times New Roman" w:cs="Times New Roman"/>
          <w:b/>
          <w:i/>
          <w:color w:val="FF0066"/>
          <w:sz w:val="32"/>
          <w:szCs w:val="32"/>
        </w:rPr>
        <w:t>Монтессори</w:t>
      </w:r>
      <w:proofErr w:type="spellEnd"/>
    </w:p>
    <w:p w:rsidR="00C35ADC" w:rsidRPr="00C35ADC" w:rsidRDefault="00C35ADC" w:rsidP="00C35ADC">
      <w:pPr>
        <w:rPr>
          <w:rFonts w:ascii="Times New Roman" w:hAnsi="Times New Roman" w:cs="Times New Roman"/>
          <w:color w:val="FF0066"/>
          <w:sz w:val="28"/>
          <w:szCs w:val="28"/>
        </w:rPr>
      </w:pPr>
    </w:p>
    <w:p w:rsidR="00C35ADC" w:rsidRPr="00C35ADC" w:rsidRDefault="00C35ADC" w:rsidP="00C35AD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>1. Любите своего ребенка и показывайте ему свою любовь, поддерживайте ребенка в его ежедневных делах. Но знайте меру. Родительская любовь не должна ребенка душить.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sz w:val="28"/>
          <w:szCs w:val="28"/>
        </w:rPr>
      </w:pPr>
      <w:r w:rsidRPr="00C35ADC">
        <w:rPr>
          <w:rFonts w:ascii="Times New Roman" w:hAnsi="Times New Roman" w:cs="Times New Roman"/>
          <w:b/>
          <w:sz w:val="28"/>
          <w:szCs w:val="28"/>
        </w:rPr>
        <w:t xml:space="preserve"> 2. Никогда не говорите о своем ребенке плохо – вне зависимости от того, находится он в данный момент рядом с вами или нет.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3. Концентрируйтесь на усилении и укреплении того хорошего, что есть в вашем ребенке. И тогда, места </w:t>
      </w:r>
      <w:proofErr w:type="gramStart"/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>для</w:t>
      </w:r>
      <w:proofErr w:type="gramEnd"/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плохого </w:t>
      </w:r>
      <w:r w:rsidR="003619F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>в нем не останется.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sz w:val="28"/>
          <w:szCs w:val="28"/>
        </w:rPr>
      </w:pPr>
      <w:r w:rsidRPr="00C35ADC">
        <w:rPr>
          <w:rFonts w:ascii="Times New Roman" w:hAnsi="Times New Roman" w:cs="Times New Roman"/>
          <w:b/>
          <w:sz w:val="28"/>
          <w:szCs w:val="28"/>
        </w:rPr>
        <w:t xml:space="preserve"> 4. Будьте активны в подготовке среды: окружающая среда и её порядки очень сильно влияют на развитие ребёнка. То, каким он вырастет, в том числе зависит и от того, в каких условиях он живёт. Помогайте ребенку освоиться в этом мире: показывайте, что к чему относится и как пользоваться тем, что ребенка окружает.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5. Будьте всегда готовы отозваться на просьбу ребенка о помощи.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sz w:val="28"/>
          <w:szCs w:val="28"/>
        </w:rPr>
      </w:pPr>
      <w:r w:rsidRPr="00C35ADC">
        <w:rPr>
          <w:rFonts w:ascii="Times New Roman" w:hAnsi="Times New Roman" w:cs="Times New Roman"/>
          <w:b/>
          <w:sz w:val="28"/>
          <w:szCs w:val="28"/>
        </w:rPr>
        <w:t xml:space="preserve"> 6. Уважайте ребенка в тот момент, когда он ошибается. Позволяйте ребенку, как только он будет в состоянии это делать, самому находить и исправлять свои ошибки. Твердо останавливайте ребенка, если он нарушает границы допустимого поведения и правомерного использования окружающей среды, а также совершает любые действия, ставящие под угрозу его безопасность и развитие.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7. Уважайте ребенка, когда он отдыхает или наблюдает за другими людьми. Или размышляет о том, что он сделал или собирается сделать. Не зовите его, не пытайтесь увлечь какой-то другой деятельностью. Наблюдение и размышление – тоже развитие, оно не менее важно, чем активная деятельность.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sz w:val="28"/>
          <w:szCs w:val="28"/>
        </w:rPr>
      </w:pPr>
      <w:r w:rsidRPr="00C35ADC">
        <w:rPr>
          <w:rFonts w:ascii="Times New Roman" w:hAnsi="Times New Roman" w:cs="Times New Roman"/>
          <w:b/>
          <w:sz w:val="28"/>
          <w:szCs w:val="28"/>
        </w:rPr>
        <w:t xml:space="preserve"> 8. Если вы видите, что ребенок ищет себе занятие и не находит его – помогите ему.</w:t>
      </w:r>
    </w:p>
    <w:p w:rsidR="00C35ADC" w:rsidRPr="00C35ADC" w:rsidRDefault="00C35ADC" w:rsidP="00C35AD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5AD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9. Наберитесь терпения, помогая ребенку научиться тому, что он не смог освоить в прошлый раз. Делайте это мягко и любяще. Пусть ваше присутствие ощущается ребенком как помогающее и ведущее за собой. И пусть оно будет незаметным для ребенка, который следует своему внутреннему поводырю.</w:t>
      </w:r>
    </w:p>
    <w:p w:rsidR="00C35ADC" w:rsidRPr="003619F3" w:rsidRDefault="00C35ADC" w:rsidP="003619F3">
      <w:pPr>
        <w:rPr>
          <w:rFonts w:ascii="Times New Roman" w:hAnsi="Times New Roman" w:cs="Times New Roman"/>
          <w:b/>
          <w:sz w:val="28"/>
          <w:szCs w:val="28"/>
        </w:rPr>
      </w:pPr>
      <w:r w:rsidRPr="00C35ADC">
        <w:rPr>
          <w:rFonts w:ascii="Times New Roman" w:hAnsi="Times New Roman" w:cs="Times New Roman"/>
          <w:b/>
          <w:sz w:val="28"/>
          <w:szCs w:val="28"/>
        </w:rPr>
        <w:t xml:space="preserve"> 10. Всегда обращайтесь к ребенку настолько вежливо, насколько вы только способны. Предлагайте ему самое лучшее, что есть в вас и в вашем распоряжении.</w:t>
      </w:r>
      <w:r w:rsidR="003619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35ADC">
        <w:rPr>
          <w:rFonts w:ascii="Times New Roman" w:hAnsi="Times New Roman" w:cs="Times New Roman"/>
          <w:sz w:val="28"/>
          <w:szCs w:val="28"/>
        </w:rPr>
        <w:t xml:space="preserve">(Елена </w:t>
      </w:r>
      <w:proofErr w:type="gramStart"/>
      <w:r w:rsidRPr="00C35ADC">
        <w:rPr>
          <w:rFonts w:ascii="Times New Roman" w:hAnsi="Times New Roman" w:cs="Times New Roman"/>
          <w:sz w:val="28"/>
          <w:szCs w:val="28"/>
        </w:rPr>
        <w:t>Ленной</w:t>
      </w:r>
      <w:proofErr w:type="gramEnd"/>
      <w:r w:rsidRPr="00C35ADC">
        <w:rPr>
          <w:rFonts w:ascii="Times New Roman" w:hAnsi="Times New Roman" w:cs="Times New Roman"/>
          <w:sz w:val="28"/>
          <w:szCs w:val="28"/>
        </w:rPr>
        <w:t>)</w:t>
      </w:r>
    </w:p>
    <w:sectPr w:rsidR="00C35ADC" w:rsidRPr="003619F3" w:rsidSect="00C35A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DC"/>
    <w:rsid w:val="003619F3"/>
    <w:rsid w:val="009902E8"/>
    <w:rsid w:val="00C3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2014-05-22T08:03:00Z</dcterms:created>
  <dcterms:modified xsi:type="dcterms:W3CDTF">2014-05-22T08:26:00Z</dcterms:modified>
</cp:coreProperties>
</file>