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5D" w:rsidRDefault="002E0252" w:rsidP="007D315D">
      <w:pPr>
        <w:shd w:val="clear" w:color="auto" w:fill="FFFFFF" w:themeFill="background1"/>
        <w:spacing w:after="0"/>
        <w:ind w:left="-851" w:firstLine="709"/>
        <w:jc w:val="center"/>
        <w:rPr>
          <w:rStyle w:val="a3"/>
          <w:rFonts w:asciiTheme="majorHAnsi" w:hAnsiTheme="majorHAnsi" w:cs="Arial"/>
          <w:i/>
          <w:iCs/>
          <w:color w:val="FF0000"/>
          <w:sz w:val="36"/>
          <w:szCs w:val="36"/>
          <w:shd w:val="clear" w:color="auto" w:fill="FFFFFF" w:themeFill="background1"/>
        </w:rPr>
      </w:pPr>
      <w:r w:rsidRPr="002E0252">
        <w:rPr>
          <w:rStyle w:val="a3"/>
          <w:rFonts w:asciiTheme="majorHAnsi" w:hAnsiTheme="majorHAnsi" w:cs="Arial"/>
          <w:i/>
          <w:iCs/>
          <w:color w:val="FF0000"/>
          <w:sz w:val="36"/>
          <w:szCs w:val="36"/>
          <w:shd w:val="clear" w:color="auto" w:fill="FFFFFF" w:themeFill="background1"/>
        </w:rPr>
        <w:t>Развивающие игры для детского внимания.</w:t>
      </w:r>
    </w:p>
    <w:p w:rsidR="00AA1211" w:rsidRDefault="00AA1211" w:rsidP="007D315D">
      <w:pPr>
        <w:shd w:val="clear" w:color="auto" w:fill="FFFFFF" w:themeFill="background1"/>
        <w:spacing w:after="0"/>
        <w:ind w:left="-851" w:firstLine="709"/>
        <w:jc w:val="center"/>
        <w:rPr>
          <w:rStyle w:val="a3"/>
          <w:rFonts w:asciiTheme="majorHAnsi" w:hAnsiTheme="majorHAnsi" w:cs="Arial"/>
          <w:i/>
          <w:iCs/>
          <w:color w:val="FF0000"/>
          <w:sz w:val="36"/>
          <w:szCs w:val="36"/>
          <w:shd w:val="clear" w:color="auto" w:fill="FFFFFF" w:themeFill="background1"/>
        </w:rPr>
      </w:pPr>
    </w:p>
    <w:p w:rsidR="00AA1211" w:rsidRDefault="009B230D" w:rsidP="009B230D">
      <w:pPr>
        <w:shd w:val="clear" w:color="auto" w:fill="FFFFFF" w:themeFill="background1"/>
        <w:spacing w:after="0"/>
        <w:ind w:left="-851" w:firstLine="709"/>
        <w:jc w:val="center"/>
        <w:rPr>
          <w:rStyle w:val="a3"/>
          <w:rFonts w:asciiTheme="majorHAnsi" w:hAnsiTheme="majorHAnsi" w:cs="Arial"/>
          <w:i/>
          <w:iCs/>
          <w:color w:val="FF0000"/>
          <w:sz w:val="36"/>
          <w:szCs w:val="36"/>
          <w:shd w:val="clear" w:color="auto" w:fill="FFFFFF" w:themeFill="background1"/>
        </w:rPr>
      </w:pPr>
      <w:r>
        <w:rPr>
          <w:rFonts w:asciiTheme="majorHAnsi" w:hAnsiTheme="majorHAnsi" w:cs="Arial"/>
          <w:b/>
          <w:bCs/>
          <w:i/>
          <w:iCs/>
          <w:noProof/>
          <w:color w:val="FF0000"/>
          <w:sz w:val="36"/>
          <w:szCs w:val="36"/>
          <w:shd w:val="clear" w:color="auto" w:fill="FFFFFF" w:themeFill="background1"/>
          <w:lang w:eastAsia="ru-RU"/>
        </w:rPr>
        <w:drawing>
          <wp:inline distT="0" distB="0" distL="0" distR="0">
            <wp:extent cx="5143500" cy="3429000"/>
            <wp:effectExtent l="19050" t="0" r="0" b="0"/>
            <wp:docPr id="2" name="Рисунок 2" descr="C:\Documents and Settings\Admin\Рабочий стол\Картинки\-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артинки\-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92" w:rsidRDefault="00507D92" w:rsidP="007D315D">
      <w:pPr>
        <w:shd w:val="clear" w:color="auto" w:fill="FFFFFF" w:themeFill="background1"/>
        <w:spacing w:after="0"/>
        <w:ind w:left="-851" w:firstLine="709"/>
        <w:jc w:val="center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</w:p>
    <w:p w:rsidR="007D315D" w:rsidRDefault="002E0252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У детей первого года жизни внимание - процесс непроизвольный. Т.е. они легко отвлекаются на любые звуки, красочные предметы, одним словом, внимание провоцируется внешними раздражителями. И чем старше становится ребенок, тем он дольше может удерживать внимание на одном объекте.</w:t>
      </w:r>
      <w:r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 Например, приобретая навыки ход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ьбы, усовершенствуя хватательный рефлекс, ребенок уделяет привлекающему его предмету все больше времени. Но все же очень быстро переключается на отвлекающие моменты.</w:t>
      </w:r>
    </w:p>
    <w:p w:rsidR="007D315D" w:rsidRDefault="002E0252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Не последнюю роль в формировании произвольного внимания имеют взрослые. Чем больше завлекают ребенка, тем дольше он будет внимать предложенной информации. У дошкольника 4-5 лет внимание формируется главным о</w:t>
      </w:r>
      <w:r w:rsidR="00507D9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бразом посредством игры. Именно 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игре дети этого возраста все чаще посвящают свое время. Они подолгу могут играть, но все же реагируют на любого входящего в комнату. Старший дошкольник уже более осознанно управляет вниманием, удерживая его одновременно на 2-3 предметах.</w:t>
      </w:r>
    </w:p>
    <w:p w:rsidR="007D315D" w:rsidRDefault="002E0252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Важно </w:t>
      </w:r>
      <w:proofErr w:type="gramStart"/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помогать ребенку развивать</w:t>
      </w:r>
      <w:proofErr w:type="gramEnd"/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 эти навыки, иначе в школе новоиспеченному ученику будет трудно контролировать одновременно сосредоточенность на предмете, осанку, правильное расположение тетради и т.д.</w:t>
      </w:r>
    </w:p>
    <w:p w:rsidR="009B230D" w:rsidRDefault="009B230D" w:rsidP="007D315D">
      <w:pPr>
        <w:shd w:val="clear" w:color="auto" w:fill="FFFFFF" w:themeFill="background1"/>
        <w:spacing w:after="0"/>
        <w:ind w:left="-851" w:firstLine="709"/>
        <w:jc w:val="center"/>
        <w:rPr>
          <w:rStyle w:val="a3"/>
          <w:rFonts w:asciiTheme="majorHAnsi" w:hAnsiTheme="majorHAnsi" w:cs="Arial"/>
          <w:i/>
          <w:iCs/>
          <w:color w:val="0000FF"/>
          <w:sz w:val="28"/>
          <w:szCs w:val="28"/>
          <w:shd w:val="clear" w:color="auto" w:fill="FFFFFF" w:themeFill="background1"/>
        </w:rPr>
      </w:pPr>
    </w:p>
    <w:p w:rsidR="009B230D" w:rsidRDefault="009B230D" w:rsidP="007D315D">
      <w:pPr>
        <w:shd w:val="clear" w:color="auto" w:fill="FFFFFF" w:themeFill="background1"/>
        <w:spacing w:after="0"/>
        <w:ind w:left="-851" w:firstLine="709"/>
        <w:jc w:val="center"/>
        <w:rPr>
          <w:rStyle w:val="a3"/>
          <w:rFonts w:asciiTheme="majorHAnsi" w:hAnsiTheme="majorHAnsi" w:cs="Arial"/>
          <w:i/>
          <w:iCs/>
          <w:color w:val="0000FF"/>
          <w:sz w:val="28"/>
          <w:szCs w:val="28"/>
          <w:shd w:val="clear" w:color="auto" w:fill="FFFFFF" w:themeFill="background1"/>
        </w:rPr>
      </w:pPr>
    </w:p>
    <w:p w:rsidR="007D315D" w:rsidRDefault="002E0252" w:rsidP="007D315D">
      <w:pPr>
        <w:shd w:val="clear" w:color="auto" w:fill="FFFFFF" w:themeFill="background1"/>
        <w:spacing w:after="0"/>
        <w:ind w:left="-851" w:firstLine="709"/>
        <w:jc w:val="center"/>
        <w:rPr>
          <w:rStyle w:val="apple-converted-space"/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Style w:val="a3"/>
          <w:rFonts w:asciiTheme="majorHAnsi" w:hAnsiTheme="majorHAnsi" w:cs="Arial"/>
          <w:i/>
          <w:iCs/>
          <w:color w:val="0000FF"/>
          <w:sz w:val="28"/>
          <w:szCs w:val="28"/>
          <w:shd w:val="clear" w:color="auto" w:fill="FFFFFF" w:themeFill="background1"/>
        </w:rPr>
        <w:t>Игры для развития внимания.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</w:t>
      </w:r>
      <w:proofErr w:type="spellStart"/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Нос-пол-потолок</w:t>
      </w:r>
      <w:proofErr w:type="spellEnd"/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".</w:t>
      </w:r>
    </w:p>
    <w:p w:rsidR="007D315D" w:rsidRDefault="007D315D" w:rsidP="007D315D">
      <w:pPr>
        <w:shd w:val="clear" w:color="auto" w:fill="FFFFFF" w:themeFill="background1"/>
        <w:spacing w:after="0"/>
        <w:ind w:left="-851" w:firstLine="709"/>
        <w:jc w:val="center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</w:p>
    <w:p w:rsidR="007D315D" w:rsidRDefault="002E0252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Ведущий предлагает детям поиграть, при </w:t>
      </w:r>
      <w:proofErr w:type="gramStart"/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этом</w:t>
      </w:r>
      <w:proofErr w:type="gramEnd"/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 не поддаваясь на провокацию. </w:t>
      </w:r>
      <w:proofErr w:type="gramStart"/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Он будет произносить слова: "нос", "пол", "потолок", а показывать либо на верный, либо на неверный объект.</w:t>
      </w:r>
      <w:proofErr w:type="gramEnd"/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 Например, называет нос, а показывает на потолок. Дети же должны тоже показывать пальцем, но только на тот об</w:t>
      </w:r>
      <w:r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ъ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ект, который проговаривается. Их задача - быть сосредоточенными на называемом слове и показать в верном направлении.</w:t>
      </w:r>
    </w:p>
    <w:p w:rsidR="002E0252" w:rsidRDefault="002E0252" w:rsidP="007D315D">
      <w:pPr>
        <w:shd w:val="clear" w:color="auto" w:fill="FFFFFF" w:themeFill="background1"/>
        <w:spacing w:after="0"/>
        <w:ind w:left="-851" w:firstLine="709"/>
        <w:jc w:val="center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br/>
      </w: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"Найди правильную дорогу "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.</w:t>
      </w:r>
    </w:p>
    <w:p w:rsidR="007D315D" w:rsidRPr="002E0252" w:rsidRDefault="007D315D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</w:p>
    <w:p w:rsidR="00507D92" w:rsidRDefault="002E0252" w:rsidP="009B230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Это игра по картинкам, где обычно с одной стороны нарисован, например, заяц, а с другой - белка. Помоги зайчику добежать до белочки, при этом дорога сильно путается, нужно постоянно удерживать внимание на том, куда изогнулась верная линия.</w:t>
      </w:r>
    </w:p>
    <w:p w:rsidR="009B230D" w:rsidRDefault="009B230D" w:rsidP="009B230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</w:rPr>
      </w:pPr>
    </w:p>
    <w:p w:rsidR="002E0252" w:rsidRPr="002E0252" w:rsidRDefault="002E0252" w:rsidP="007D315D">
      <w:pPr>
        <w:shd w:val="clear" w:color="auto" w:fill="FFFFFF" w:themeFill="background1"/>
        <w:ind w:left="-851"/>
        <w:jc w:val="center"/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</w:pP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lastRenderedPageBreak/>
        <w:t>"Верно</w:t>
      </w:r>
      <w:r w:rsidR="007D315D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 xml:space="preserve"> </w:t>
      </w: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-</w:t>
      </w:r>
      <w:r w:rsidR="007D315D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 xml:space="preserve"> </w:t>
      </w: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неверно".</w:t>
      </w:r>
    </w:p>
    <w:p w:rsidR="007D315D" w:rsidRDefault="002E0252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Style w:val="apple-converted-space"/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 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Ведущий говорит фразу, если логически она верна, дети хлопают в ладоши, если противоречит действительности - топают. Игра на внимание. Например, ведущий говорит: "Груши растут на березе" (эта фраза неверна, поэтому дети должны топать). А на фразу: "Зимой идет снег" - должны хлопать, потому что высказывание верное.</w:t>
      </w:r>
    </w:p>
    <w:p w:rsidR="007D315D" w:rsidRDefault="007D315D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</w:p>
    <w:p w:rsidR="002E0252" w:rsidRPr="002E0252" w:rsidRDefault="002E0252" w:rsidP="007D315D">
      <w:pPr>
        <w:shd w:val="clear" w:color="auto" w:fill="FFFFFF" w:themeFill="background1"/>
        <w:spacing w:after="0"/>
        <w:ind w:left="-851" w:firstLine="709"/>
        <w:jc w:val="center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"Повтори движение "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.</w:t>
      </w:r>
    </w:p>
    <w:p w:rsidR="007D315D" w:rsidRDefault="002E0252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 Ведущий оговаривает условие игры: он будет показывать движения, которые дети должны за ним повторять, кроме одного, например, поднимать руку - нельзя. Дети должны внимательно следить за тем, какое сейчас будет движение, чтобы вовремя среагировать.</w:t>
      </w:r>
    </w:p>
    <w:p w:rsidR="009B230D" w:rsidRDefault="009B230D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</w:p>
    <w:p w:rsidR="002E0252" w:rsidRPr="002E0252" w:rsidRDefault="009B230D" w:rsidP="007D315D">
      <w:pPr>
        <w:shd w:val="clear" w:color="auto" w:fill="FFFFFF" w:themeFill="background1"/>
        <w:ind w:left="-851"/>
        <w:jc w:val="center"/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</w:pPr>
      <w:r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 xml:space="preserve">      </w:t>
      </w:r>
      <w:r w:rsidR="002E0252"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"Обведи картинку ".</w:t>
      </w:r>
    </w:p>
    <w:p w:rsidR="007D315D" w:rsidRDefault="002E0252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</w:rPr>
      </w:pPr>
      <w:r w:rsidRPr="002E0252">
        <w:rPr>
          <w:rStyle w:val="apple-converted-space"/>
          <w:rFonts w:asciiTheme="majorHAnsi" w:hAnsiTheme="majorHAnsi" w:cs="Arial"/>
          <w:b/>
          <w:bCs/>
          <w:color w:val="0000FF"/>
          <w:sz w:val="28"/>
          <w:szCs w:val="28"/>
          <w:shd w:val="clear" w:color="auto" w:fill="FFFFFF" w:themeFill="background1"/>
        </w:rPr>
        <w:t> </w:t>
      </w: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Картинку, состоящую из точек нужно нарисовать, соединяя линией точки, каждая из которых имеет порядковый номер. Т.е. двигаться нужно от точки под номером 1 </w:t>
      </w:r>
      <w:proofErr w:type="gramStart"/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к</w:t>
      </w:r>
      <w:proofErr w:type="gramEnd"/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 xml:space="preserve"> следующим. В итоге должно получиться изображение, например, кораблика.</w:t>
      </w:r>
    </w:p>
    <w:p w:rsidR="009B230D" w:rsidRDefault="009B230D" w:rsidP="007D315D">
      <w:pPr>
        <w:shd w:val="clear" w:color="auto" w:fill="FFFFFF" w:themeFill="background1"/>
        <w:ind w:left="-851"/>
        <w:jc w:val="center"/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</w:pPr>
      <w:r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 xml:space="preserve">            </w:t>
      </w:r>
    </w:p>
    <w:p w:rsidR="009B230D" w:rsidRDefault="009B230D" w:rsidP="007D315D">
      <w:pPr>
        <w:shd w:val="clear" w:color="auto" w:fill="FFFFFF" w:themeFill="background1"/>
        <w:ind w:left="-851"/>
        <w:jc w:val="center"/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</w:pPr>
    </w:p>
    <w:p w:rsidR="002E0252" w:rsidRPr="002E0252" w:rsidRDefault="009B230D" w:rsidP="007D315D">
      <w:pPr>
        <w:shd w:val="clear" w:color="auto" w:fill="FFFFFF" w:themeFill="background1"/>
        <w:ind w:left="-851"/>
        <w:jc w:val="center"/>
        <w:rPr>
          <w:rStyle w:val="apple-converted-space"/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 xml:space="preserve">  </w:t>
      </w:r>
      <w:r w:rsidR="002E0252" w:rsidRPr="002E0252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"Кто стоял в очередь ".</w:t>
      </w:r>
    </w:p>
    <w:p w:rsidR="00507D92" w:rsidRDefault="002E0252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Поставьте в одну линию несколько игрушек. Пусть ребенок внимательно запомнит каждую игрушку и ее размещение (кто за кем). Попросите ребенка отвернуться, а в это время поменяйте 2 игрушки местами. Ребенок должен определить, что изменилось. Похожий вариант можно применить к куклам. Взять двух кукол, одетых в разную одежду, и заменить некоторые предметы одежды, скажем, поменять местами чепчики или фартуки. Что же изменилось в облике - об этом спросите у ребенка.</w:t>
      </w:r>
      <w:r w:rsidRPr="002E0252">
        <w:rPr>
          <w:rStyle w:val="apple-converted-space"/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 </w:t>
      </w:r>
    </w:p>
    <w:p w:rsidR="00507D92" w:rsidRDefault="00507D92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</w:pPr>
    </w:p>
    <w:p w:rsidR="002F5DC6" w:rsidRDefault="002E0252" w:rsidP="007D315D">
      <w:pPr>
        <w:shd w:val="clear" w:color="auto" w:fill="FFFFFF" w:themeFill="background1"/>
        <w:spacing w:after="0"/>
        <w:ind w:left="-851" w:firstLine="709"/>
        <w:jc w:val="both"/>
        <w:rPr>
          <w:rFonts w:asciiTheme="majorHAnsi" w:hAnsiTheme="majorHAnsi"/>
          <w:sz w:val="28"/>
          <w:szCs w:val="28"/>
        </w:rPr>
      </w:pPr>
      <w:r w:rsidRPr="002E0252">
        <w:rPr>
          <w:rFonts w:asciiTheme="majorHAnsi" w:hAnsiTheme="majorHAnsi" w:cs="Arial"/>
          <w:color w:val="141212"/>
          <w:sz w:val="28"/>
          <w:szCs w:val="28"/>
          <w:shd w:val="clear" w:color="auto" w:fill="FFFFFF" w:themeFill="background1"/>
        </w:rPr>
        <w:t>Игры на внимание имеют много схожего с играми, направленными на развитие памяти.</w:t>
      </w:r>
    </w:p>
    <w:p w:rsidR="002F5DC6" w:rsidRDefault="002F5DC6" w:rsidP="002F5DC6">
      <w:pPr>
        <w:rPr>
          <w:rFonts w:asciiTheme="majorHAnsi" w:hAnsiTheme="majorHAnsi"/>
          <w:sz w:val="28"/>
          <w:szCs w:val="28"/>
        </w:rPr>
      </w:pPr>
    </w:p>
    <w:p w:rsidR="00BA4A56" w:rsidRPr="002F5DC6" w:rsidRDefault="002F5DC6" w:rsidP="002F5D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940425" cy="4351361"/>
            <wp:effectExtent l="19050" t="0" r="3175" b="0"/>
            <wp:docPr id="3" name="Рисунок 3" descr="C:\Documents and Settings\Admin\Рабочий стол\Картинки\iStock_000019546629Medium-1-e144563748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артинки\iStock_000019546629Medium-1-e1445637483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A56" w:rsidRPr="002F5DC6" w:rsidSect="007D31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52"/>
    <w:rsid w:val="002E0252"/>
    <w:rsid w:val="002F5DC6"/>
    <w:rsid w:val="00507D92"/>
    <w:rsid w:val="00765FD7"/>
    <w:rsid w:val="00771EEC"/>
    <w:rsid w:val="007D315D"/>
    <w:rsid w:val="009B230D"/>
    <w:rsid w:val="00AA1211"/>
    <w:rsid w:val="00BA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252"/>
    <w:rPr>
      <w:b/>
      <w:bCs/>
    </w:rPr>
  </w:style>
  <w:style w:type="character" w:customStyle="1" w:styleId="apple-converted-space">
    <w:name w:val="apple-converted-space"/>
    <w:basedOn w:val="a0"/>
    <w:rsid w:val="002E0252"/>
  </w:style>
  <w:style w:type="paragraph" w:styleId="a4">
    <w:name w:val="Balloon Text"/>
    <w:basedOn w:val="a"/>
    <w:link w:val="a5"/>
    <w:uiPriority w:val="99"/>
    <w:semiHidden/>
    <w:unhideWhenUsed/>
    <w:rsid w:val="009B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dcterms:created xsi:type="dcterms:W3CDTF">2020-03-24T09:27:00Z</dcterms:created>
  <dcterms:modified xsi:type="dcterms:W3CDTF">2020-03-25T11:58:00Z</dcterms:modified>
</cp:coreProperties>
</file>